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2021061800082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702.577.600,49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Dos Millones Quinientos Setenta y Siete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2021061601561 / PAGO RESOLUCION 100.04.159 DE JUNIO 8 2021, SERVICIOS PARA LA ADMINISTRACIÓN DE LOS RECURSOS DEL RÉGIMEN SUBSIDIADO SOCIAL EN SALUD SEGÚN LIQUIDACIÓN LMA JUNIO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702.577.600,49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702.577.600,49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702.577.600,49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702.577.600,49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