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110.10.01-127 DEL 29 DE OCTUBRE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PALA  MATERIAL ACERO Y MANGO DE MADERA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$1.400.000,00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PALIN  AHOYADOR CON MANGO EN MADERA, RESISTENTE EL OXIDO DE ALTA DURABILIDAD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$45.500,00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$1.820.000,00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PEINILLA  TIPO MACHETE, FILO DURADERO MANGO ANTIDESLIZANTE, LARGO DE 46 CMS APROXIMADAMENTE, NIQUELADA  COLOR PLATEADO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$1.080.000,00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FUMIGADORA DE ESPALDA  CAPACIDAD 20 LTS BOQUILLAS INTERCAMBIABLES, TANQUE FABRICADO EN MATERIAL EN POLIETILENO  CON SU RESPECTIVO KIT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$275.000,00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$11.000.000,00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Quince Millones Trescientos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$15.300.000,00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$15.300.000,00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2021102900027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2021102900027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