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10:43:00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$130.080.288,44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$120.005.327,44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