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2022060300675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2022060300529  / RESOLUCIÓN NO 100.04.271 DE JUNIO 2 DE 2022 - PAGO SERVICIO DE ACUEDUCTO, ALCANTARILLADO Y ASEO DE LOS CENTROS EDUCATIVOS URBANOS CORRESPONDIENTE LA MES DE MAYO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