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2021061501542  / PAGO 04 ACTA PARCIAL 04 DEL CONTRATO DE PRESTACIÓN DE SERVICIOS PROFESIONALES NO 110.10.01.0017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