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2-44-ISGT/2.3.2.02.02.008.459902500.2020851250002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99-0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$69.246.670,00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$9.333.333,00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$9.333.333,00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EN LA ESTRATEGIA DE GOBIERNO EN LINEA, ACOMPAÑAMIENTO A LOS PROYECTOS RELACIONADOS CON LAS TECNOLOGÍAS DE LA INFORMACIÓN Y MANTENIMIENTO DE HARDWARE Y SOFTWARE DE LOS EQUIPOS DE COMPUTO DE LA ADMINISTRACIÓN MUNICIPAL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0251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