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2022090600658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74751660-2 ENRIQUE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74751660-2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11 26 70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2022090600658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74751660-2 ENRIQUE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74751660-2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11 26 70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