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2022042600311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6.298.133,00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RECAUDO ALUMBRADO PUBLICO OCTUBRE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6.298.133,00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6.298.133,00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6.298.133,00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6.298.133,00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Doscientos Noventa y Ocho Mil Ciento Treinta y Tres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2022042600311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6.298.133,00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RECAUDO ALUMBRADO PUBLICO OCTUBRE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6.298.133,00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6.298.133,00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6.298.133,00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6.298.133,00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Doscientos Noventa y Ocho Mil Ciento Treinta y Tres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