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2020111100843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900223769-7 INSTITUTO DE DESARROLLO IDEHA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2020111100843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21313201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 OTROS ESTABLECIMIENTOS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13.333.333,00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TRANSFERENCIA AL INSTITUTO DE DESARROLLO MUNICIPAL - IDEHA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54230300001 Inst.para el desarrollo ideha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13.333.333,00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13.333.333,00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13.333.333,00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13.333.333,00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