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PRACTICA DEL DEPORTE Y LA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REFERENTE DEL DEPORTE Y ACOMPAÑAMIENTO AL COMITÉ DE CONVIVENCIA ESCOLAR DE LAS INSTITUCIONES EDUCATIVAS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