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270.558,00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Mil Quinientos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2022052400483  / RESOLUCIÓN NO 100.04.250 DE MAYO 20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270.558,00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270.558,00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270.558,00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