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eastAsiaTheme="minorEastAsia"/>
          <w:sz w:val="22"/>
          <w:szCs w:val="22"/>
          <w:highlight w:val="none"/>
          <w:shd w:fill="FFFF00" w:val="clear"/>
          <w:lang w:val="es-ES"/>
        </w:rPr>
      </w:pPr>
      <w:r>
        <w:rPr>
          <w:rFonts w:cs="Arial" w:eastAsiaTheme="minorEastAsia" w:ascii="Arial" w:hAnsi="Arial"/>
          <w:sz w:val="22"/>
          <w:szCs w:val="22"/>
          <w:shd w:fill="FFFF00" w:val="clear"/>
          <w:lang w:val="es-ES"/>
        </w:rPr>
        <w:t>DEMO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6"/>
        <w:gridCol w:w="2329"/>
        <w:gridCol w:w="2267"/>
      </w:tblGrid>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PT-2024-000006</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15 de Junio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P</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2023</w:t>
            </w:r>
          </w:p>
        </w:tc>
        <w:tc>
          <w:tcPr>
            <w:tcW w:w="2267"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6"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6"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PT-2024-000006</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15 de Junio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VICTOR ANDRES MURILLO ROLON</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1136880948 </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Calle 9 # 9 – 62, Leticia, Barrio Centro</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CAÑASGORDAS</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DE INDUSTRIA Y COMERCIO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La Secretaría de Hacienda del Municipio de Aguazul Casanare,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2023</w:t>
      </w:r>
      <w:r>
        <w:rPr>
          <w:rFonts w:cs="Arial" w:ascii="Arial" w:hAnsi="Arial"/>
          <w:lang w:val="es-ES"/>
        </w:rPr>
        <w:t>, e</w:t>
      </w:r>
      <w:r>
        <w:rPr>
          <w:rFonts w:cs="Arial" w:ascii="Arial" w:hAnsi="Arial"/>
        </w:rPr>
        <w:t xml:space="preserve">l contribuyente </w:t>
      </w:r>
      <w:r>
        <w:rPr>
          <w:rFonts w:cs="Arial" w:ascii="Arial" w:hAnsi="Arial"/>
          <w:b/>
        </w:rPr>
        <w:t xml:space="preserve">VICTOR ANDRES MURILLO ROLON </w:t>
      </w:r>
      <w:r>
        <w:rPr>
          <w:rFonts w:cs="Arial" w:ascii="Arial" w:hAnsi="Arial"/>
        </w:rPr>
        <w:t xml:space="preserve">identificado con </w:t>
      </w:r>
      <w:r>
        <w:rPr>
          <w:rFonts w:cs="Arial" w:ascii="Arial" w:hAnsi="Arial"/>
          <w:b/>
        </w:rPr>
        <w:t>1136880948</w:t>
      </w:r>
      <w:r>
        <w:rPr>
          <w:rFonts w:cs="Arial" w:ascii="Arial" w:hAnsi="Arial"/>
        </w:rPr>
        <w:t xml:space="preserve"> </w:t>
      </w:r>
      <w:r>
        <w:rPr>
          <w:rFonts w:cs="Arial" w:ascii="Arial" w:hAnsi="Arial"/>
          <w:b/>
        </w:rPr>
        <w:t xml:space="preserve">  </w:t>
      </w:r>
      <w:r>
        <w:rPr>
          <w:rFonts w:cs="Arial" w:ascii="Arial" w:hAnsi="Arial"/>
        </w:rPr>
        <w:t>fue reportado por la empresa, DIRECTV COLOMBIA LTDA</w:t>
      </w:r>
      <w:r>
        <w:rPr>
          <w:rFonts w:cs="Arial" w:ascii="Arial" w:hAnsi="Arial"/>
          <w:b/>
        </w:rPr>
        <w:t xml:space="preserve"> </w:t>
      </w:r>
      <w:r>
        <w:rPr>
          <w:rFonts w:cs="Arial" w:ascii="Arial" w:hAnsi="Arial"/>
        </w:rPr>
        <w:t xml:space="preserve">por un valor de </w:t>
      </w:r>
      <w:r>
        <w:rPr>
          <w:rFonts w:cs="Arial" w:ascii="Arial" w:hAnsi="Arial"/>
          <w:b/>
        </w:rPr>
        <w:t>Ochocientos Doce Mil Cuatrocientos Cincuenta y Nueve Pesos M/CTE ($812.459,00)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Revisó: 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418</Words>
  <Characters>2646</Characters>
  <CharactersWithSpaces>3061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2024-05-02T11:54:50Z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