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Setenta Millones Pesos M/CTE ($70.000.000,00)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