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JHON ALEXANDER IBARRA OJEDA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10306292 5</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HATO COROZAL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JHON ALEXANDER IBARRA OJEDA </w:t>
      </w:r>
      <w:r>
        <w:rPr>
          <w:rFonts w:cs="Arial" w:ascii="Arial" w:hAnsi="Arial"/>
        </w:rPr>
        <w:t xml:space="preserve">identificado con </w:t>
      </w:r>
      <w:r>
        <w:rPr>
          <w:rFonts w:cs="Arial" w:ascii="Arial" w:hAnsi="Arial"/>
          <w:b/>
        </w:rPr>
        <w:t>10306292</w:t>
      </w:r>
      <w:r>
        <w:rPr>
          <w:rFonts w:cs="Arial" w:ascii="Arial" w:hAnsi="Arial"/>
        </w:rPr>
        <w:t xml:space="preserve"> </w:t>
      </w:r>
      <w:r>
        <w:rPr>
          <w:rFonts w:cs="Arial" w:ascii="Arial" w:hAnsi="Arial"/>
          <w:b/>
        </w:rPr>
        <w:t xml:space="preserve">5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Nueve Millones Pesos M/CTE ($9.000.000,00)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