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<w:body><w:p><w:pPr><w:pStyle w:val="Normal"/><w:spacing w:lineRule="auto" w:line="240" w:before="0" w:after="0"/><w:rPr><w:rFonts w:ascii="Arial" w:hAnsi="Arial" w:cs="Arial"/></w:rPr></w:pPr><w:r><w:rPr><w:rFonts w:cs="Arial" w:ascii="Arial" w:hAnsi="Arial"/></w:rPr><w:t>1200.180.3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 xml:space="preserve">Aguazul, </w:t></w:r><w:r><w:rPr><w:rFonts w:cs="Arial" w:ascii="Arial" w:hAnsi="Arial"/><w:color w:val="000000" w:themeColor="text1"/></w:rPr><w:t>24 de Abril de 2025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>Señor (a)</w:t></w:r></w:p><w:p><w:pPr><w:pStyle w:val="Normal"/><w:spacing w:lineRule="auto" w:line="240" w:before="0" w:after="0"/><w:rPr><w:rFonts w:ascii="Arial" w:hAnsi="Arial" w:cs="Arial"/><w:b/><w:b/></w:rPr></w:pPr><w:r><w:rPr><w:rFonts w:cs="Arial" w:ascii="Arial" w:hAnsi="Arial"/><w:b/></w:rPr><w:t>INGENIERIA Y TELEMATICA G & C S A S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Carrera x con calle x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AGUAZUL - CASANARE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contextualSpacing/><w:rPr><w:rFonts w:ascii="Arial" w:hAnsi="Arial" w:cs="Arial"/></w:rPr></w:pPr><w:r><w:rPr><w:rFonts w:cs="Arial" w:ascii="Arial" w:hAnsi="Arial"/></w:rPr></w:r></w:p><w:p><w:pPr><w:pStyle w:val="Normal"/><w:spacing w:lineRule="auto" w:line="240" w:before="0" w:after="0"/><w:contextualSpacing/><w:rPr><w:rFonts w:ascii="Arial" w:hAnsi="Arial" w:cs="Arial"/><w:lang w:val="es-ES"/></w:rPr></w:pPr><w:r><w:rPr><w:rFonts w:cs="Arial" w:ascii="Arial" w:hAnsi="Arial"/><w:lang w:val="es-ES"/></w:rPr><w:t>Cordial saludo,</w:t></w:r></w:p><w:p><w:pPr><w:pStyle w:val="Normal"/><w:spacing w:lineRule="auto" w:line="240" w:before="0" w:after="0"/><w:contextualSpacing/><w:rPr><w:rFonts w:ascii="Arial" w:hAnsi="Arial" w:cs="Arial"/><w:lang w:val="es-ES"/></w:rPr></w:pPr><w:r><w:rPr><w:rFonts w:cs="Arial" w:ascii="Arial" w:hAnsi="Arial"/><w:lang w:val="es-ES"/></w:rPr></w:r></w:p><w:p><w:pPr><w:pStyle w:val="Normal"/><w:spacing w:lineRule="auto" w:line="240" w:before="0" w:after="0"/><w:contextualSpacing/><w:jc w:val="both"/><w:rPr><w:rFonts w:ascii="Arial" w:hAnsi="Arial" w:cs="Arial"/><w:u w:val="single"/><w:lang w:val="es-ES"/></w:rPr></w:pPr><w:r><w:rPr><w:rFonts w:eastAsia="Times New Roman" w:cs="Arial" w:ascii="Arial" w:hAnsi="Arial"/></w:rPr><w:t xml:space="preserve">De manera atenta y de acuerdo con la información consignada en nuestras bases de datos le informo que </w:t></w:r><w:r><w:rPr><w:rFonts w:cs="Arial" w:ascii="Arial" w:hAnsi="Arial"/></w:rPr><w:t>debe presentar su declaración en el Municipio de Aguazul, liquidando el impuesto sobre la totalidad de los ingresos generados en esta jurisdicción</w:t></w:r><w:r><w:rPr><w:rFonts w:cs="Arial" w:ascii="Arial" w:hAnsi="Arial"/><w:lang w:val="es-ES"/></w:rPr><w:t>.</w:t></w:r></w:p><w:p><w:pPr><w:pStyle w:val="Normal"/><w:spacing w:lineRule="auto" w:line="240" w:before="0" w:after="0"/><w:contextualSpacing/><w:rPr><w:rFonts w:ascii="Arial" w:hAnsi="Arial" w:cs="Arial"/><w:u w:val="single"/><w:lang w:val="es-ES"/></w:rPr></w:pPr><w:r><w:rPr><w:rFonts w:cs="Arial" w:ascii="Arial" w:hAnsi="Arial"/><w:u w:val="single"/><w:lang w:val="es-ES"/></w:rPr></w:r></w:p><w:p><w:pPr><w:pStyle w:val="Normal"/><w:spacing w:lineRule="auto" w:line="240" w:before="0" w:after="0"/><w:jc w:val="both"/><w:rPr><w:rFonts w:ascii="Arial" w:hAnsi="Arial" w:cs="Arial"/></w:rPr></w:pPr><w:r><w:rPr><w:rFonts w:cs="Arial" w:ascii="Arial" w:hAnsi="Arial"/></w:rPr><w:t>Por lo anterior este Despacho le requiere para presentar dicha declaración en el término de diez (10) días contados a partir del recibido de la presente comunicación, y así evitar el aperturamiento de procesos tributarios correspondiente en su contra.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w:t>Atentamente,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w:b/><w:b/></w:rPr></w:pPr><w:r><w:rPr><w:rFonts w:cs="Arial" w:ascii="Arial" w:hAnsi="Arial"/><w:b/></w:rPr><w:t>XXXXXX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w:t>Cargo</w:t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/w:rPr></w:pPr><w:r><w:rPr><w:rFonts w:cs="Arial" w:ascii="Arial" w:hAnsi="Arial"/></w:rPr></w:r></w:p><w:p><w:pPr><w:pStyle w:val="Normal"/><w:spacing w:lineRule="auto" w:line="240" w:before="0" w:after="0"/><w:rPr><w:rFonts w:ascii="Arial" w:hAnsi="Arial" w:cs="Arial"/><w:sz w:val="18"/><w:szCs w:val="18"/></w:rPr></w:pPr><w:r><w:rPr><w:rFonts w:cs="Arial" w:ascii="Arial" w:hAnsi="Arial"/><w:sz w:val="18"/><w:szCs w:val="18"/></w:rPr><w:t>Elaboró: SISTEMA SISTEMA</w:t></w:r></w:p><w:p><w:pPr><w:pStyle w:val="Normal"/><w:spacing w:lineRule="auto" w:line="240" w:before="0" w:after="0"/><w:rPr><w:rFonts w:ascii="Arial" w:hAnsi="Arial" w:cs="Arial"/><w:sz w:val="18"/><w:szCs w:val="18"/></w:rPr></w:pPr><w:r><w:rPr><w:rFonts w:cs="Arial" w:ascii="Arial" w:hAnsi="Arial"/><w:sz w:val="18"/><w:szCs w:val="18"/></w:rPr><w:t>Profesional de Apoyo - Rentas</w:t></w:r></w:p><w:sectPr><w:headerReference w:type="default" r:id="rId2"/><w:footerReference w:type="default" r:id="rId3"/><w:type w:val="nextPage"/><w:pgSz w:w="12240" w:h="15840"/><w:pgMar w:left="1134" w:right="1134" w:gutter="0" w:header="567" w:top="1134" w:footer="567" w:bottom="1985"/><w:pgNumType w:fmt="decimal"/><w:formProt w:val="false"/><w:textDirection w:val="lrTb"/><w:docGrid w:type="default" w:linePitch="360" w:charSpace="0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3982044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r>
          <w:rPr/>
        </w:r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2024-07-06T11:55:10Z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