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1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236"/>
        <w:gridCol w:w="5812"/>
      </w:tblGrid>
      <w:tr w:rsidR="004A06C4" w:rsidRPr="00B20739" w14:paraId="62BD4E1D" w14:textId="77777777" w:rsidTr="004A06C4">
        <w:tc>
          <w:tcPr>
            <w:tcW w:w="3097" w:type="dxa"/>
          </w:tcPr>
          <w:p w14:paraId="6FB2CE1F" w14:textId="50B3866F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140.33.02.</w:t>
            </w:r>
            <w:r w:rsidRPr="00B20739">
              <w:rPr>
                <w:rFonts w:ascii="Arial" w:hAnsi="Arial" w:cs="Arial"/>
                <w:sz w:val="16"/>
                <w:szCs w:val="16"/>
              </w:rPr>
              <w:t xml:space="preserve"> 202410000002</w:t>
            </w:r>
          </w:p>
        </w:tc>
        <w:tc>
          <w:tcPr>
            <w:tcW w:w="236" w:type="dxa"/>
          </w:tcPr>
          <w:p w14:paraId="399A7E2A" w14:textId="77777777" w:rsidR="004A06C4" w:rsidRPr="00B20739" w:rsidRDefault="004A06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12" w:type="dxa"/>
          </w:tcPr>
          <w:p w14:paraId="0FF91C3F" w14:textId="16F491A5" w:rsidR="004A06C4" w:rsidRPr="00B20739" w:rsidRDefault="004A06C4" w:rsidP="004A06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Fecha: Jueves, 16 de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2024</w:t>
            </w:r>
          </w:p>
        </w:tc>
      </w:tr>
    </w:tbl>
    <w:p w14:paraId="5C81F5E8" w14:textId="77777777" w:rsidR="003303D1" w:rsidRPr="00B20739" w:rsidRDefault="003303D1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4C774FB4" w14:textId="77777777" w:rsidR="004A06C4" w:rsidRPr="00B20739" w:rsidRDefault="004A06C4" w:rsidP="004A06C4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3545F838" w14:textId="1601C226" w:rsidR="00B61B46" w:rsidRPr="00B20739" w:rsidRDefault="00000000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  <w:r w:rsidRPr="00B20739">
        <w:rPr>
          <w:rFonts w:ascii="Arial" w:hAnsi="Arial" w:cs="Arial"/>
          <w:b/>
          <w:bCs/>
          <w:sz w:val="16"/>
          <w:szCs w:val="16"/>
          <w:lang w:val="es-ES" w:eastAsia="es-ES"/>
        </w:rPr>
        <w:t>AUTO No. 202410000002</w:t>
      </w:r>
    </w:p>
    <w:p w14:paraId="58504925" w14:textId="77777777" w:rsidR="00B61B46" w:rsidRPr="00B20739" w:rsidRDefault="00B61B46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6F6DEF62" w14:textId="77777777" w:rsidR="003303D1" w:rsidRPr="00B20739" w:rsidRDefault="003303D1" w:rsidP="003303D1">
      <w:pPr>
        <w:keepNext/>
        <w:spacing w:after="0" w:line="240" w:lineRule="auto"/>
        <w:outlineLvl w:val="3"/>
        <w:rPr>
          <w:rFonts w:ascii="Arial" w:hAnsi="Arial" w:cs="Arial"/>
          <w:b/>
          <w:bCs/>
          <w:sz w:val="16"/>
          <w:szCs w:val="16"/>
          <w:lang w:val="es-ES" w:eastAsia="es-ES"/>
        </w:rPr>
      </w:pPr>
    </w:p>
    <w:p w14:paraId="1B12F140" w14:textId="65FE12F8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“POR MEDIO DEL CUAL SE CIERRA LA ETAPA DE DETERMINACIÓN DEL TRIBUTO Y SE HACE TRASLADO DE UN T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Í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TULO AL </w:t>
      </w:r>
      <w:r w:rsidR="00BB112D"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Á</w:t>
      </w:r>
      <w:r w:rsidRPr="00B20739">
        <w:rPr>
          <w:rFonts w:ascii="Arial" w:eastAsia="Times New Roman" w:hAnsi="Arial" w:cs="Arial"/>
          <w:b/>
          <w:sz w:val="16"/>
          <w:szCs w:val="16"/>
          <w:lang w:val="es-ES" w:eastAsia="es-ES"/>
        </w:rPr>
        <w:t>REA DE COBRO COACTIVO”.</w:t>
      </w:r>
    </w:p>
    <w:p w14:paraId="40BDF1CD" w14:textId="77777777" w:rsidR="00B61B46" w:rsidRPr="00B20739" w:rsidRDefault="00B61B4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tbl>
      <w:tblPr>
        <w:tblStyle w:val="Tablaconcuadrcul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5807"/>
      </w:tblGrid>
      <w:tr w:rsidR="00B61B46" w:rsidRPr="00B20739" w14:paraId="6C76C8CB" w14:textId="77777777" w:rsidTr="00693D62">
        <w:trPr>
          <w:jc w:val="center"/>
        </w:trPr>
        <w:tc>
          <w:tcPr>
            <w:tcW w:w="1843" w:type="dxa"/>
            <w:vAlign w:val="center"/>
          </w:tcPr>
          <w:p w14:paraId="51F21F3C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Expediente:</w:t>
            </w:r>
          </w:p>
        </w:tc>
        <w:tc>
          <w:tcPr>
            <w:tcW w:w="5807" w:type="dxa"/>
            <w:vAlign w:val="center"/>
          </w:tcPr>
          <w:p w14:paraId="50A531DD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PT-2024-000002</w:t>
            </w:r>
          </w:p>
        </w:tc>
      </w:tr>
      <w:tr w:rsidR="00B61B46" w:rsidRPr="00B20739" w14:paraId="597E4F08" w14:textId="77777777" w:rsidTr="00693D62">
        <w:trPr>
          <w:jc w:val="center"/>
        </w:trPr>
        <w:tc>
          <w:tcPr>
            <w:tcW w:w="1843" w:type="dxa"/>
            <w:vAlign w:val="center"/>
          </w:tcPr>
          <w:p w14:paraId="240207F6" w14:textId="36000F71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Predial </w:t>
            </w:r>
            <w:r w:rsidR="00BB112D"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A</w:t>
            </w: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nterior:</w:t>
            </w:r>
          </w:p>
        </w:tc>
        <w:tc>
          <w:tcPr>
            <w:tcW w:w="5807" w:type="dxa"/>
            <w:vAlign w:val="center"/>
          </w:tcPr>
          <w:p w14:paraId="7CF837B6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070000030004000</w:t>
            </w:r>
          </w:p>
        </w:tc>
      </w:tr>
      <w:tr w:rsidR="00B61B46" w:rsidRPr="00B20739" w14:paraId="42CFE74F" w14:textId="77777777" w:rsidTr="00693D62">
        <w:trPr>
          <w:jc w:val="center"/>
        </w:trPr>
        <w:tc>
          <w:tcPr>
            <w:tcW w:w="1843" w:type="dxa"/>
            <w:vAlign w:val="center"/>
          </w:tcPr>
          <w:p w14:paraId="5DAAC0CB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Código </w:t>
            </w:r>
            <w:proofErr w:type="spellStart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Predio</w:t>
            </w:r>
            <w:proofErr w:type="spellEnd"/>
            <w:r w:rsidRPr="00B20739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5807" w:type="dxa"/>
            <w:vAlign w:val="center"/>
          </w:tcPr>
          <w:p w14:paraId="7AB312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0700000000030004000000000</w:t>
            </w:r>
          </w:p>
        </w:tc>
      </w:tr>
      <w:tr w:rsidR="00B61B46" w:rsidRPr="00B20739" w14:paraId="2FEFCF69" w14:textId="77777777" w:rsidTr="00693D62">
        <w:trPr>
          <w:jc w:val="center"/>
        </w:trPr>
        <w:tc>
          <w:tcPr>
            <w:tcW w:w="1843" w:type="dxa"/>
            <w:vAlign w:val="center"/>
          </w:tcPr>
          <w:p w14:paraId="3CE9953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Contribuyente(s):</w:t>
            </w:r>
          </w:p>
        </w:tc>
        <w:tc>
          <w:tcPr>
            <w:tcW w:w="5807" w:type="dxa"/>
            <w:vAlign w:val="center"/>
          </w:tcPr>
          <w:p w14:paraId="680F59AA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PABLO ROJAS RAMOS</w:t>
            </w:r>
          </w:p>
        </w:tc>
      </w:tr>
      <w:tr w:rsidR="00B61B46" w:rsidRPr="00B20739" w14:paraId="5018579F" w14:textId="77777777" w:rsidTr="00693D62">
        <w:trPr>
          <w:jc w:val="center"/>
        </w:trPr>
        <w:tc>
          <w:tcPr>
            <w:tcW w:w="1843" w:type="dxa"/>
            <w:vAlign w:val="center"/>
          </w:tcPr>
          <w:p w14:paraId="1DF4C444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C.C. / NIT.:</w:t>
            </w:r>
          </w:p>
        </w:tc>
        <w:tc>
          <w:tcPr>
            <w:tcW w:w="5807" w:type="dxa"/>
            <w:vAlign w:val="center"/>
          </w:tcPr>
          <w:p w14:paraId="521A255E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Cs/>
                <w:sz w:val="16"/>
                <w:szCs w:val="16"/>
                <w:lang w:val="en-US"/>
              </w:rPr>
              <w:t>1105469</w:t>
            </w:r>
          </w:p>
        </w:tc>
      </w:tr>
      <w:tr w:rsidR="00B61B46" w:rsidRPr="00B20739" w14:paraId="22B09F33" w14:textId="77777777" w:rsidTr="00693D62">
        <w:trPr>
          <w:jc w:val="center"/>
        </w:trPr>
        <w:tc>
          <w:tcPr>
            <w:tcW w:w="1843" w:type="dxa"/>
            <w:vAlign w:val="center"/>
          </w:tcPr>
          <w:p w14:paraId="50E64BBF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b/>
                <w:sz w:val="16"/>
                <w:szCs w:val="16"/>
              </w:rPr>
              <w:t>Tributo:</w:t>
            </w:r>
          </w:p>
        </w:tc>
        <w:tc>
          <w:tcPr>
            <w:tcW w:w="5807" w:type="dxa"/>
            <w:vAlign w:val="center"/>
          </w:tcPr>
          <w:p w14:paraId="2DF4C830" w14:textId="77777777" w:rsidR="00B61B46" w:rsidRPr="00B20739" w:rsidRDefault="00000000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B20739">
              <w:rPr>
                <w:rFonts w:ascii="Arial" w:eastAsia="Times New Roman" w:hAnsi="Arial" w:cs="Arial"/>
                <w:sz w:val="16"/>
                <w:szCs w:val="16"/>
              </w:rPr>
              <w:t>IMPUESTO PREDIAL UNIFICADO</w:t>
            </w:r>
          </w:p>
        </w:tc>
      </w:tr>
    </w:tbl>
    <w:p w14:paraId="6CD81F1F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5E4249AC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sz w:val="16"/>
          <w:szCs w:val="16"/>
        </w:rPr>
        <w:t>La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suscrita Secretaría de Hacienda del Municipio de Aguazul Casanare, en uso de las facultades legales otorgadas por los artículos 347,</w:t>
      </w:r>
      <w:r w:rsidR="00BB112D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348, 349, 350, 352 y 353 del </w:t>
      </w:r>
      <w:r w:rsidRPr="00B20739">
        <w:rPr>
          <w:rFonts w:ascii="Arial" w:eastAsia="Times New Roman" w:hAnsi="Arial" w:cs="Arial"/>
          <w:sz w:val="16"/>
          <w:szCs w:val="16"/>
        </w:rPr>
        <w:t xml:space="preserve">Estatuto de Rentas </w:t>
      </w:r>
      <w:r w:rsidR="00BB112D" w:rsidRPr="00B20739">
        <w:rPr>
          <w:rFonts w:ascii="Arial" w:eastAsia="Times New Roman" w:hAnsi="Arial" w:cs="Arial"/>
          <w:sz w:val="16"/>
          <w:szCs w:val="16"/>
        </w:rPr>
        <w:t>M</w:t>
      </w:r>
      <w:r w:rsidRPr="00B20739">
        <w:rPr>
          <w:rFonts w:ascii="Arial" w:eastAsia="Times New Roman" w:hAnsi="Arial" w:cs="Arial"/>
          <w:sz w:val="16"/>
          <w:szCs w:val="16"/>
        </w:rPr>
        <w:t>unicipal de Aguazul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 (Acuerdo Municipal No 020 del 21 de diciembre de 2016</w:t>
      </w:r>
      <w:r w:rsidRPr="00B20739">
        <w:rPr>
          <w:rFonts w:ascii="Arial" w:eastAsia="Times New Roman" w:hAnsi="Arial" w:cs="Arial"/>
          <w:sz w:val="16"/>
          <w:szCs w:val="16"/>
        </w:rPr>
        <w:t>) y</w:t>
      </w:r>
      <w:r w:rsidR="00BB112D" w:rsidRPr="00B20739">
        <w:rPr>
          <w:rFonts w:ascii="Arial" w:eastAsia="Times New Roman" w:hAnsi="Arial" w:cs="Arial"/>
          <w:sz w:val="16"/>
          <w:szCs w:val="16"/>
        </w:rPr>
        <w:t>,</w:t>
      </w:r>
    </w:p>
    <w:p w14:paraId="20134D52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4EB9A5A4" w14:textId="30113B0E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CONSIDERANDO</w:t>
      </w:r>
    </w:p>
    <w:p w14:paraId="431470B3" w14:textId="77777777" w:rsidR="00B61B46" w:rsidRPr="00B20739" w:rsidRDefault="00B61B46" w:rsidP="00BB112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023460FE" w14:textId="2BCAE44A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1°-. Que de conformidad con el parágrafo 32 del Estatuto de Rentas (Acuerdo 020/2016) modificado por el artículo 1 del Acuerdo 012/ 2017 en concordancia con el al artículo 354 de la L. 1819/2016, se emitió el acto de determinación oficial “Factura de liquidación N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2024-0002”</w:t>
      </w:r>
      <w:r w:rsidR="00693D62"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</w:t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el cual se notificó mediante inserción en página web dirección: </w:t>
      </w:r>
      <w:r w:rsidRPr="00B20739">
        <w:rPr>
          <w:rFonts w:ascii="Arial" w:hAnsi="Arial" w:cs="Arial"/>
          <w:sz w:val="16"/>
          <w:szCs w:val="16"/>
        </w:rPr>
        <w:fldChar w:fldCharType="begin"/>
      </w:r>
      <w:r w:rsidRPr="00B20739">
        <w:rPr>
          <w:rFonts w:ascii="Arial" w:hAnsi="Arial" w:cs="Arial"/>
          <w:sz w:val="16"/>
          <w:szCs w:val="16"/>
        </w:rPr>
        <w:instrText>HYPERLINK "https://www.aguazul-casanare.gov.co/tema/notificaciones-de-hacienda" \h</w:instrText>
      </w:r>
      <w:r w:rsidRPr="00B20739">
        <w:rPr>
          <w:rFonts w:ascii="Arial" w:hAnsi="Arial" w:cs="Arial"/>
          <w:sz w:val="16"/>
          <w:szCs w:val="16"/>
        </w:rPr>
      </w:r>
      <w:r w:rsidRPr="00B20739">
        <w:rPr>
          <w:rFonts w:ascii="Arial" w:hAnsi="Arial" w:cs="Arial"/>
          <w:sz w:val="16"/>
          <w:szCs w:val="16"/>
        </w:rPr>
        <w:fldChar w:fldCharType="separate"/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t>https://www.aguazul-casanare.gov.co/tema/notificaciones-de-hacienda</w:t>
      </w:r>
      <w:r w:rsidRPr="00B20739">
        <w:rPr>
          <w:rStyle w:val="Hipervnculo"/>
          <w:rFonts w:ascii="Arial" w:eastAsia="Times New Roman" w:hAnsi="Arial" w:cs="Arial"/>
          <w:bCs/>
          <w:sz w:val="16"/>
          <w:szCs w:val="16"/>
          <w:lang w:val="es-MX"/>
        </w:rPr>
        <w:fldChar w:fldCharType="end"/>
      </w: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 y en lugar visible de la cartelera de la Entidad.</w:t>
      </w:r>
    </w:p>
    <w:p w14:paraId="2E799B35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0A441D2C" w14:textId="77777777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>2°-. Que transcurrido dos (2) meses siguientes a esta notificación, el contribuyente no interpuso recurso en contra del acto administrativo en mención, por lo que el día: 16-05-2024 (d-m-a), este título ejecutivo adquirió ejecutoría y es oportuno hacer traslado del mismo al área del cobro o quien haga sus veces, para que se siga adelante el procedimiento de cobro persuasivo y coactivo en el marco del proceso de Gestión Financiera.</w:t>
      </w:r>
    </w:p>
    <w:p w14:paraId="721FCE17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21AA8061" w14:textId="77777777" w:rsidR="00693D62" w:rsidRPr="00B20739" w:rsidRDefault="00000000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Cs/>
          <w:sz w:val="16"/>
          <w:szCs w:val="16"/>
          <w:lang w:val="es-MX"/>
        </w:rPr>
        <w:t xml:space="preserve">3°-. Se verificó el hecho generador del impuesto y la sujeción pasiva del investigado y se ejerció cobro persuasivo según el caso.  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En mérito de lo expuesto,</w:t>
      </w:r>
    </w:p>
    <w:p w14:paraId="515BA73C" w14:textId="77777777" w:rsidR="00693D62" w:rsidRPr="00B20739" w:rsidRDefault="00693D62" w:rsidP="00693D62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val="es-MX"/>
        </w:rPr>
      </w:pPr>
    </w:p>
    <w:p w14:paraId="7BB6D089" w14:textId="250BD0F2" w:rsidR="00B61B46" w:rsidRPr="00B20739" w:rsidRDefault="00000000" w:rsidP="00693D62">
      <w:pP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>DISPONE</w:t>
      </w:r>
    </w:p>
    <w:p w14:paraId="2F6B2490" w14:textId="77777777" w:rsidR="00B61B46" w:rsidRPr="00B20739" w:rsidRDefault="00B61B46" w:rsidP="00693D62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s-MX"/>
        </w:rPr>
      </w:pPr>
    </w:p>
    <w:p w14:paraId="3C66677A" w14:textId="32B45602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sz w:val="16"/>
          <w:szCs w:val="16"/>
          <w:lang w:val="es-MX"/>
        </w:rPr>
        <w:t xml:space="preserve">ARTÍCULO PRIMERO: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Dar por terminada la etapa de determinación del tributo, encontrándose como responsable por no pago del impuesto predial unificado a los señalados en el acto administrativo de referencia, por los años en el liquidados.</w:t>
      </w:r>
    </w:p>
    <w:p w14:paraId="3F9C91E1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</w:p>
    <w:p w14:paraId="7495476A" w14:textId="285CB599" w:rsidR="00B61B46" w:rsidRPr="00B20739" w:rsidRDefault="0000000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b/>
          <w:bCs/>
          <w:sz w:val="16"/>
          <w:szCs w:val="16"/>
          <w:lang w:val="es-MX"/>
        </w:rPr>
        <w:t xml:space="preserve">ARTÍCULO SEGUNDO: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Hacer traslado del expediente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PT-2024-000002 que consta de 2 folios, el cual contiene el título ejecutivo LIQUIDACIÓN/FACTURA N</w:t>
      </w:r>
      <w:r w:rsidR="00793594" w:rsidRPr="00B20739">
        <w:rPr>
          <w:rFonts w:ascii="Arial" w:eastAsia="Times New Roman" w:hAnsi="Arial" w:cs="Arial"/>
          <w:sz w:val="16"/>
          <w:szCs w:val="16"/>
          <w:lang w:val="es-MX"/>
        </w:rPr>
        <w:t xml:space="preserve">o. </w:t>
      </w:r>
      <w:r w:rsidRPr="00B20739">
        <w:rPr>
          <w:rFonts w:ascii="Arial" w:eastAsia="Times New Roman" w:hAnsi="Arial" w:cs="Arial"/>
          <w:sz w:val="16"/>
          <w:szCs w:val="16"/>
          <w:lang w:val="es-MX"/>
        </w:rPr>
        <w:t>2024-0002, al área de cobro o quien haga sus veces para adelantar las actuaciones pertinentes.</w:t>
      </w:r>
    </w:p>
    <w:p w14:paraId="1DE1B62E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7716C22C" w14:textId="77777777" w:rsidR="00B61B46" w:rsidRPr="00B20739" w:rsidRDefault="00000000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 xml:space="preserve">        CÚMPLASE</w:t>
      </w:r>
    </w:p>
    <w:p w14:paraId="3F240C6B" w14:textId="77777777" w:rsidR="00B61B46" w:rsidRPr="00B20739" w:rsidRDefault="00B61B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</w:p>
    <w:p w14:paraId="64FD3711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</w:pPr>
      <w:r w:rsidRPr="00B20739">
        <w:rPr>
          <w:rFonts w:ascii="Arial" w:eastAsia="Times New Roman" w:hAnsi="Arial" w:cs="Arial"/>
          <w:b/>
          <w:color w:val="000000"/>
          <w:sz w:val="16"/>
          <w:szCs w:val="16"/>
          <w:lang w:eastAsia="es-CO"/>
        </w:rPr>
        <w:t>MARTHA CECILIA FUENTES</w:t>
      </w:r>
    </w:p>
    <w:p w14:paraId="61366AFB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Despacho</w:t>
      </w:r>
    </w:p>
    <w:p w14:paraId="7FB2F6EC" w14:textId="77777777" w:rsidR="00B61B46" w:rsidRPr="00B20739" w:rsidRDefault="0000000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/>
        </w:rPr>
      </w:pPr>
      <w:r w:rsidRPr="00B20739">
        <w:rPr>
          <w:rFonts w:ascii="Arial" w:eastAsia="Times New Roman" w:hAnsi="Arial" w:cs="Arial"/>
          <w:sz w:val="16"/>
          <w:szCs w:val="16"/>
          <w:lang w:val="es-MX"/>
        </w:rPr>
        <w:t>Secretaria de Hacienda</w:t>
      </w:r>
    </w:p>
    <w:p w14:paraId="0FB7B07A" w14:textId="77777777" w:rsidR="00B61B46" w:rsidRPr="00B20739" w:rsidRDefault="00B61B46">
      <w:pPr>
        <w:spacing w:after="0"/>
        <w:rPr>
          <w:rFonts w:ascii="Arial" w:hAnsi="Arial" w:cs="Arial"/>
          <w:sz w:val="16"/>
          <w:szCs w:val="16"/>
        </w:rPr>
      </w:pPr>
    </w:p>
    <w:p w14:paraId="14F9EBA6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Elaboró</w:t>
      </w:r>
      <w:r w:rsidRPr="00B20739">
        <w:rPr>
          <w:rFonts w:ascii="Arial" w:hAnsi="Arial" w:cs="Arial"/>
          <w:b/>
          <w:bCs/>
          <w:sz w:val="16"/>
          <w:szCs w:val="16"/>
        </w:rPr>
        <w:t>:</w:t>
      </w:r>
      <w:r w:rsidRPr="00B2073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Kinyer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Andrés Molano Domínguez</w:t>
      </w:r>
      <w:r w:rsidRPr="00B20739">
        <w:rPr>
          <w:rFonts w:ascii="Arial" w:hAnsi="Arial" w:cs="Arial"/>
          <w:sz w:val="16"/>
          <w:szCs w:val="16"/>
        </w:rPr>
        <w:t xml:space="preserve"> 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 xml:space="preserve">Revisó: </w:t>
      </w:r>
      <w:proofErr w:type="spellStart"/>
      <w:r w:rsidRPr="00B20739">
        <w:rPr>
          <w:rFonts w:ascii="Arial" w:hAnsi="Arial" w:cs="Arial"/>
          <w:b/>
          <w:bCs/>
          <w:sz w:val="16"/>
          <w:szCs w:val="16"/>
        </w:rPr>
        <w:t>Nury</w:t>
      </w:r>
      <w:proofErr w:type="spellEnd"/>
      <w:r w:rsidRPr="00B20739">
        <w:rPr>
          <w:rFonts w:ascii="Arial" w:hAnsi="Arial" w:cs="Arial"/>
          <w:b/>
          <w:bCs/>
          <w:sz w:val="16"/>
          <w:szCs w:val="16"/>
        </w:rPr>
        <w:t xml:space="preserve"> Esmeralda Rodríguez Buitrago</w:t>
      </w:r>
      <w:r w:rsidRPr="00B20739">
        <w:rPr>
          <w:rFonts w:ascii="Arial" w:hAnsi="Arial" w:cs="Arial"/>
          <w:sz w:val="16"/>
          <w:szCs w:val="16"/>
        </w:rPr>
        <w:tab/>
      </w:r>
    </w:p>
    <w:p w14:paraId="52D2030A" w14:textId="77777777" w:rsidR="00B61B46" w:rsidRPr="00B20739" w:rsidRDefault="00000000">
      <w:pPr>
        <w:spacing w:after="0"/>
        <w:rPr>
          <w:rFonts w:ascii="Arial" w:hAnsi="Arial" w:cs="Arial"/>
          <w:sz w:val="16"/>
          <w:szCs w:val="16"/>
        </w:rPr>
      </w:pPr>
      <w:r w:rsidRPr="00B20739">
        <w:rPr>
          <w:rFonts w:ascii="Arial" w:hAnsi="Arial" w:cs="Arial"/>
          <w:sz w:val="16"/>
          <w:szCs w:val="16"/>
        </w:rPr>
        <w:t>Profesional Contratado de la SH</w:t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</w:r>
      <w:r w:rsidRPr="00B20739">
        <w:rPr>
          <w:rFonts w:ascii="Arial" w:hAnsi="Arial" w:cs="Arial"/>
          <w:sz w:val="16"/>
          <w:szCs w:val="16"/>
        </w:rPr>
        <w:tab/>
        <w:t>Profesional Universitario de Impuestos</w:t>
      </w:r>
    </w:p>
    <w:sectPr w:rsidR="00B61B46" w:rsidRPr="00B20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26C9" w14:textId="77777777" w:rsidR="008D3DD1" w:rsidRDefault="008D3DD1">
      <w:pPr>
        <w:spacing w:after="0" w:line="240" w:lineRule="auto"/>
      </w:pPr>
      <w:r>
        <w:separator/>
      </w:r>
    </w:p>
  </w:endnote>
  <w:endnote w:type="continuationSeparator" w:id="0">
    <w:p w14:paraId="75F8C50A" w14:textId="77777777" w:rsidR="008D3DD1" w:rsidRDefault="008D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venirNext LT Pro Regular">
    <w:altName w:val="Arial"/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52FC" w14:textId="77777777" w:rsidR="00070C2F" w:rsidRDefault="00070C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B10A" w14:textId="77777777" w:rsidR="00B61B46" w:rsidRDefault="00000000">
    <w:pPr>
      <w:pStyle w:val="Piedepgina"/>
    </w:pPr>
    <w:r>
      <w:rPr>
        <w:noProof/>
      </w:rPr>
      <mc:AlternateContent>
        <mc:Choice Requires="wps">
          <w:drawing>
            <wp:anchor distT="635" distB="0" distL="0" distR="0" simplePos="0" relativeHeight="2" behindDoc="1" locked="0" layoutInCell="0" allowOverlap="1" wp14:anchorId="2A9823EC" wp14:editId="29A6F17F">
              <wp:simplePos x="0" y="0"/>
              <wp:positionH relativeFrom="column">
                <wp:posOffset>5569585</wp:posOffset>
              </wp:positionH>
              <wp:positionV relativeFrom="paragraph">
                <wp:posOffset>19050</wp:posOffset>
              </wp:positionV>
              <wp:extent cx="854710" cy="417195"/>
              <wp:effectExtent l="0" t="635" r="0" b="0"/>
              <wp:wrapNone/>
              <wp:docPr id="4" name="9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9BF462" w14:textId="77777777" w:rsidR="00B61B46" w:rsidRDefault="00000000">
                          <w:pPr>
                            <w:pStyle w:val="FrameContents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9823EC" id="9 Cuadro de texto" o:spid="_x0000_s1026" style="position:absolute;margin-left:438.55pt;margin-top:1.5pt;width:67.3pt;height:32.85pt;z-index:-503316478;visibility:visible;mso-wrap-style:square;mso-wrap-distance-left:0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" o:allowincell="f" filled="f" stroked="f" strokeweight="0">
              <v:textbox>
                <w:txbxContent>
                  <w:p w14:paraId="189BF462" w14:textId="77777777" w:rsidR="00B61B46" w:rsidRDefault="00000000">
                    <w:pPr>
                      <w:pStyle w:val="FrameContents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0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4" behindDoc="1" locked="0" layoutInCell="0" allowOverlap="1" wp14:anchorId="048B6A09" wp14:editId="736F8706">
          <wp:simplePos x="0" y="0"/>
          <wp:positionH relativeFrom="margin">
            <wp:posOffset>-569595</wp:posOffset>
          </wp:positionH>
          <wp:positionV relativeFrom="paragraph">
            <wp:posOffset>-129540</wp:posOffset>
          </wp:positionV>
          <wp:extent cx="5519420" cy="615315"/>
          <wp:effectExtent l="0" t="0" r="0" b="0"/>
          <wp:wrapNone/>
          <wp:docPr id="6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E700" w14:textId="77777777" w:rsidR="00070C2F" w:rsidRDefault="00070C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588E" w14:textId="77777777" w:rsidR="008D3DD1" w:rsidRDefault="008D3DD1">
      <w:pPr>
        <w:spacing w:after="0" w:line="240" w:lineRule="auto"/>
      </w:pPr>
      <w:r>
        <w:separator/>
      </w:r>
    </w:p>
  </w:footnote>
  <w:footnote w:type="continuationSeparator" w:id="0">
    <w:p w14:paraId="52FBB9AF" w14:textId="77777777" w:rsidR="008D3DD1" w:rsidRDefault="008D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4EAC" w14:textId="77777777" w:rsidR="00070C2F" w:rsidRDefault="00070C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595" w:type="dxa"/>
      <w:tblInd w:w="-384" w:type="dxa"/>
      <w:tblLayout w:type="fixed"/>
      <w:tblLook w:val="04A0" w:firstRow="1" w:lastRow="0" w:firstColumn="1" w:lastColumn="0" w:noHBand="0" w:noVBand="1"/>
    </w:tblPr>
    <w:tblGrid>
      <w:gridCol w:w="1745"/>
      <w:gridCol w:w="3520"/>
      <w:gridCol w:w="2440"/>
      <w:gridCol w:w="1890"/>
    </w:tblGrid>
    <w:tr w:rsidR="00B61B46" w:rsidRPr="00070C2F" w14:paraId="248E4FFA" w14:textId="77777777">
      <w:trPr>
        <w:trHeight w:val="315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777A2946" w14:textId="0A0B4D85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PROCESO GESTI</w:t>
          </w:r>
          <w:r w:rsidR="00070C2F" w:rsidRPr="00070C2F">
            <w:rPr>
              <w:rFonts w:ascii="Arial" w:hAnsi="Arial" w:cs="Arial"/>
              <w:b/>
              <w:sz w:val="16"/>
              <w:szCs w:val="16"/>
              <w:lang w:val="en-US"/>
            </w:rPr>
            <w:t>Ó</w:t>
          </w:r>
          <w:r w:rsidRPr="00070C2F">
            <w:rPr>
              <w:rFonts w:ascii="Arial" w:hAnsi="Arial" w:cs="Arial"/>
              <w:b/>
              <w:sz w:val="16"/>
              <w:szCs w:val="16"/>
              <w:lang w:val="en-US"/>
            </w:rPr>
            <w:t>N FINANCIERA</w:t>
          </w:r>
        </w:p>
      </w:tc>
    </w:tr>
    <w:tr w:rsidR="00B61B46" w:rsidRPr="00070C2F" w14:paraId="25109F15" w14:textId="77777777">
      <w:trPr>
        <w:trHeight w:val="840"/>
      </w:trPr>
      <w:tc>
        <w:tcPr>
          <w:tcW w:w="174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29EF2B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mc:AlternateContent>
              <mc:Choice Requires="wps">
                <w:drawing>
                  <wp:anchor distT="0" distB="5715" distL="0" distR="0" simplePos="0" relativeHeight="6" behindDoc="1" locked="0" layoutInCell="1" allowOverlap="1" wp14:anchorId="5046A4D1" wp14:editId="412DD69E">
                    <wp:simplePos x="0" y="0"/>
                    <wp:positionH relativeFrom="margin">
                      <wp:posOffset>-38100</wp:posOffset>
                    </wp:positionH>
                    <wp:positionV relativeFrom="paragraph">
                      <wp:posOffset>45720</wp:posOffset>
                    </wp:positionV>
                    <wp:extent cx="935990" cy="490220"/>
                    <wp:effectExtent l="0" t="0" r="0" b="5715"/>
                    <wp:wrapNone/>
                    <wp:docPr id="1" name="Imagen 4" descr="Texto&#10;&#10;Descripción generada automáticamente con confianza baja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4" descr="Texto&#10;&#10;Descripción generada automáticamente con confianza baja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r="-1281" b="24770"/>
                            <a:stretch/>
                          </pic:blipFill>
                          <pic:spPr>
                            <a:xfrm>
                              <a:off x="0" y="0"/>
                              <a:ext cx="936000" cy="49032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4" stroked="f" o:allowincell="t" style="position:absolute;margin-left:-3pt;margin-top:3.6pt;width:73.65pt;height:38.55pt;mso-wrap-style:none;v-text-anchor:middle;mso-position-horizontal-relative:margin" wp14:anchorId="167E5A97" type="_x0000_t75">
                    <v:imagedata r:id="rId3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60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6D2994C" w14:textId="77777777" w:rsidR="00B61B46" w:rsidRPr="00070C2F" w:rsidRDefault="00000000">
          <w:pPr>
            <w:pStyle w:val="Sinespaciado"/>
            <w:widowControl w:val="0"/>
            <w:jc w:val="center"/>
            <w:rPr>
              <w:rFonts w:ascii="Arial" w:hAnsi="Arial" w:cs="Arial"/>
              <w:b/>
              <w:sz w:val="16"/>
              <w:szCs w:val="16"/>
              <w:lang w:val="es-ES_tradnl" w:eastAsia="es-ES"/>
            </w:rPr>
          </w:pPr>
          <w:r w:rsidRPr="00070C2F">
            <w:rPr>
              <w:rFonts w:ascii="Arial" w:hAnsi="Arial" w:cs="Arial"/>
              <w:b/>
              <w:sz w:val="16"/>
              <w:szCs w:val="16"/>
              <w:lang w:val="es-ES_tradnl"/>
            </w:rPr>
            <w:t>AUTOS</w:t>
          </w:r>
        </w:p>
      </w:tc>
      <w:tc>
        <w:tcPr>
          <w:tcW w:w="189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784FB646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</w:rPr>
          </w:pP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5" behindDoc="1" locked="0" layoutInCell="1" allowOverlap="1" wp14:anchorId="168F4C6F" wp14:editId="1273FA6B">
                <wp:simplePos x="0" y="0"/>
                <wp:positionH relativeFrom="column">
                  <wp:posOffset>-46355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Image2" descr="Dibujo animado de un animal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Dibujo animado de un animal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70C2F">
            <w:rPr>
              <w:rFonts w:ascii="AvenirNext LT Pro Regular" w:hAnsi="AvenirNext LT Pro Regular"/>
              <w:noProof/>
              <w:sz w:val="16"/>
              <w:szCs w:val="16"/>
            </w:rPr>
            <w:drawing>
              <wp:anchor distT="0" distB="0" distL="0" distR="0" simplePos="0" relativeHeight="7" behindDoc="1" locked="0" layoutInCell="1" allowOverlap="1" wp14:anchorId="065AA847" wp14:editId="5EF65141">
                <wp:simplePos x="0" y="0"/>
                <wp:positionH relativeFrom="column">
                  <wp:posOffset>471170</wp:posOffset>
                </wp:positionH>
                <wp:positionV relativeFrom="paragraph">
                  <wp:posOffset>11430</wp:posOffset>
                </wp:positionV>
                <wp:extent cx="620395" cy="619125"/>
                <wp:effectExtent l="0" t="0" r="0" b="0"/>
                <wp:wrapNone/>
                <wp:docPr id="3" name="0 Imagen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61B46" w:rsidRPr="00070C2F" w14:paraId="5323DF0C" w14:textId="77777777">
      <w:trPr>
        <w:trHeight w:val="298"/>
      </w:trPr>
      <w:tc>
        <w:tcPr>
          <w:tcW w:w="174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09B3A1A7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  <w:tc>
        <w:tcPr>
          <w:tcW w:w="352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4B4D3FE9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070C2F">
            <w:rPr>
              <w:rFonts w:ascii="Arial" w:hAnsi="Arial" w:cs="Arial"/>
              <w:sz w:val="16"/>
              <w:szCs w:val="16"/>
              <w:lang w:val="en-US"/>
            </w:rPr>
            <w:t xml:space="preserve">Código: </w:t>
          </w:r>
          <w:r w:rsidRPr="00070C2F">
            <w:rPr>
              <w:rFonts w:ascii="Arial" w:hAnsi="Arial" w:cs="Arial"/>
              <w:sz w:val="16"/>
              <w:szCs w:val="16"/>
              <w:lang w:val="es-ES_tradnl"/>
            </w:rPr>
            <w:t>A-GF-F-05</w:t>
          </w:r>
        </w:p>
      </w:tc>
      <w:tc>
        <w:tcPr>
          <w:tcW w:w="24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D99A8FB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proofErr w:type="spellStart"/>
          <w:r w:rsidRPr="00070C2F">
            <w:rPr>
              <w:rFonts w:ascii="Arial" w:hAnsi="Arial" w:cs="Arial"/>
              <w:sz w:val="16"/>
              <w:szCs w:val="16"/>
              <w:lang w:val="en-US"/>
            </w:rPr>
            <w:t>Versión</w:t>
          </w:r>
          <w:proofErr w:type="spellEnd"/>
          <w:r w:rsidRPr="00070C2F">
            <w:rPr>
              <w:rFonts w:ascii="Arial" w:hAnsi="Arial" w:cs="Arial"/>
              <w:sz w:val="16"/>
              <w:szCs w:val="16"/>
              <w:lang w:val="en-US"/>
            </w:rPr>
            <w:t>: 01</w:t>
          </w:r>
        </w:p>
      </w:tc>
      <w:tc>
        <w:tcPr>
          <w:tcW w:w="189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AF48F22" w14:textId="77777777" w:rsidR="00B61B46" w:rsidRPr="00070C2F" w:rsidRDefault="00B61B46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rPr>
              <w:rFonts w:ascii="AvenirNext LT Pro Regular" w:hAnsi="AvenirNext LT Pro Regular"/>
              <w:sz w:val="16"/>
              <w:szCs w:val="16"/>
              <w:lang w:val="es-ES" w:eastAsia="es-ES"/>
            </w:rPr>
          </w:pPr>
        </w:p>
      </w:tc>
    </w:tr>
    <w:tr w:rsidR="00B61B46" w:rsidRPr="00070C2F" w14:paraId="3F39C250" w14:textId="77777777">
      <w:trPr>
        <w:trHeight w:val="309"/>
      </w:trPr>
      <w:tc>
        <w:tcPr>
          <w:tcW w:w="9594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2230A514" w14:textId="77777777" w:rsidR="00B61B46" w:rsidRPr="00070C2F" w:rsidRDefault="00000000">
          <w:pPr>
            <w:widowControl w:val="0"/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" w:eastAsia="es-ES"/>
            </w:rPr>
          </w:pPr>
          <w:r w:rsidRPr="00070C2F">
            <w:rPr>
              <w:rFonts w:ascii="Arial" w:hAnsi="Arial" w:cs="Arial"/>
              <w:sz w:val="16"/>
              <w:szCs w:val="16"/>
              <w:lang w:val="es-ES" w:eastAsia="es-ES"/>
            </w:rPr>
            <w:t>Vigente: Resolución No.145 del 18 de abril del 2023</w:t>
          </w:r>
        </w:p>
      </w:tc>
    </w:tr>
  </w:tbl>
  <w:p w14:paraId="25E04CEF" w14:textId="77777777" w:rsidR="00B61B46" w:rsidRPr="00070C2F" w:rsidRDefault="00B61B46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B70D9" w14:textId="77777777" w:rsidR="00070C2F" w:rsidRDefault="00070C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46"/>
    <w:rsid w:val="00070C2F"/>
    <w:rsid w:val="003303D1"/>
    <w:rsid w:val="004A06C4"/>
    <w:rsid w:val="00606B81"/>
    <w:rsid w:val="00693D62"/>
    <w:rsid w:val="00793594"/>
    <w:rsid w:val="008D3DD1"/>
    <w:rsid w:val="00B20739"/>
    <w:rsid w:val="00B61B46"/>
    <w:rsid w:val="00BB112D"/>
    <w:rsid w:val="00FD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0C4AC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D1"/>
    <w:pPr>
      <w:spacing w:after="200" w:line="276" w:lineRule="auto"/>
    </w:pPr>
    <w:rPr>
      <w:rFonts w:cs="Calibri"/>
    </w:rPr>
  </w:style>
  <w:style w:type="paragraph" w:styleId="Ttulo1">
    <w:name w:val="heading 1"/>
    <w:basedOn w:val="Normal"/>
    <w:next w:val="Normal"/>
    <w:link w:val="Ttulo1Car"/>
    <w:qFormat/>
    <w:rsid w:val="00A305D1"/>
    <w:pPr>
      <w:keepNext/>
      <w:spacing w:after="0" w:line="240" w:lineRule="auto"/>
      <w:jc w:val="center"/>
      <w:outlineLvl w:val="0"/>
    </w:pPr>
    <w:rPr>
      <w:rFonts w:ascii="Arial" w:eastAsia="Arial Unicode MS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305D1"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05D1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qFormat/>
    <w:rsid w:val="00A305D1"/>
    <w:rPr>
      <w:rFonts w:ascii="Arial" w:eastAsia="Arial Unicode MS" w:hAnsi="Arial" w:cs="Arial"/>
      <w:b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73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A1AE9"/>
    <w:rPr>
      <w:sz w:val="20"/>
      <w:szCs w:val="20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A1AE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locked/>
    <w:rsid w:val="000D61C5"/>
    <w:rPr>
      <w:rFonts w:ascii="Calibri" w:eastAsia="Calibri" w:hAnsi="Calibri" w:cs="Calibr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1728C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5548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5548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link w:val="SinespaciadoCar"/>
    <w:uiPriority w:val="1"/>
    <w:qFormat/>
    <w:rsid w:val="00A305D1"/>
    <w:rPr>
      <w:rFonts w:cs="Calib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305D1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25CE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1AE9"/>
    <w:pPr>
      <w:spacing w:after="0" w:line="240" w:lineRule="auto"/>
    </w:pPr>
    <w:rPr>
      <w:rFonts w:cstheme="minorBid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172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4D06CC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5A91-4A6F-4DA5-AF51-D8B3FF58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290</Words>
  <Characters>2445</Characters>
  <Application>Microsoft Office Word</Application>
  <DocSecurity>0</DocSecurity>
  <Lines>66</Lines>
  <Paragraphs>18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Profesional Impuesto Predial</dc:creator>
  <dc:description/>
  <cp:lastModifiedBy>Jair Alexander Riaño Castañeda</cp:lastModifiedBy>
  <cp:revision>38</cp:revision>
  <cp:lastPrinted>2020-07-16T17:45:00Z</cp:lastPrinted>
  <dcterms:created xsi:type="dcterms:W3CDTF">2023-03-28T12:55:00Z</dcterms:created>
  <dcterms:modified xsi:type="dcterms:W3CDTF">2023-12-05T21:29:00Z</dcterms:modified>
  <dc:language>es-CO</dc:language>
</cp:coreProperties>
</file>