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140.33.02.cc-mp0001</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cc-mp0001</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2024-08-22</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cc-v01</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2016</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ALVARO  CHAPARRO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1081958</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010003800005000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 14A 5 21 Br ARAGUANEY</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ALVARO  CHAPARRO </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1081958</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2021-1249</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2021-07-28</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2016</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67.670,00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Sesenta y Siete Mil Seiscientos Setenta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67.670,00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ALVARO  CHAPARRO </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1081958</w:t>
      </w:r>
      <w:r>
        <w:rPr>
          <w:rFonts w:cs="Arial" w:ascii="Arial Narrow" w:hAnsi="Arial Narrow"/>
          <w:sz w:val="20"/>
          <w:szCs w:val="20"/>
          <w:lang w:val="es-ES"/>
        </w:rPr>
        <w:t xml:space="preserve">, por la cuantía de Sesenta y Siete Mil Seiscientos Setenta Pesos (67.670,00),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JUVENAL BENAVIDES</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