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4564565444 de Fecha 26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54654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2022</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23432 de fecha 02 de Septiembre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05 de Julio de 05</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2022</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4564565444 del 26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54654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23432 de 02 de Septiembre de 2024, el cual se notificó el día 05 de Julio de 2024, mediante correo físico entregado por el operador COORDINADORA, Guía N.º 345435,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5.930.000,00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