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235</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XZJ339</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2018</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235</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HECTOR  MONTAÑA </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1129239</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HECTOR  MONTAÑA  la N/A de la ciudad de N/A departamento de ,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