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PT-2024-000008</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2024</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PT-2024-000008</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SALOMON  LOPEZ LEMUS</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7361269 8</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Transversal 9 a No. 29 - 29 Barrio Maldonado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CAÑASGORDAS</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2024</w:t>
      </w:r>
      <w:r>
        <w:rPr>
          <w:rFonts w:cs="Arial" w:ascii="Arial" w:hAnsi="Arial"/>
          <w:lang w:val="es-ES"/>
        </w:rPr>
        <w:t>, e</w:t>
      </w:r>
      <w:r>
        <w:rPr>
          <w:rFonts w:cs="Arial" w:ascii="Arial" w:hAnsi="Arial"/>
        </w:rPr>
        <w:t xml:space="preserve">l contribuyente </w:t>
      </w:r>
      <w:r>
        <w:rPr>
          <w:rFonts w:cs="Arial" w:ascii="Arial" w:hAnsi="Arial"/>
          <w:b/>
        </w:rPr>
        <w:t xml:space="preserve">SALOMON  LOPEZ LEMUS </w:t>
      </w:r>
      <w:r>
        <w:rPr>
          <w:rFonts w:cs="Arial" w:ascii="Arial" w:hAnsi="Arial"/>
        </w:rPr>
        <w:t xml:space="preserve">identificado con </w:t>
      </w:r>
      <w:r>
        <w:rPr>
          <w:rFonts w:cs="Arial" w:ascii="Arial" w:hAnsi="Arial"/>
          <w:b/>
        </w:rPr>
        <w:t>7361269</w:t>
      </w:r>
      <w:r>
        <w:rPr>
          <w:rFonts w:cs="Arial" w:ascii="Arial" w:hAnsi="Arial"/>
        </w:rPr>
        <w:t xml:space="preserve"> </w:t>
      </w:r>
      <w:r>
        <w:rPr>
          <w:rFonts w:cs="Arial" w:ascii="Arial" w:hAnsi="Arial"/>
          <w:b/>
        </w:rPr>
        <w:t xml:space="preserve">8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Un Mil Pesos M/CTE ($1.000,00)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