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2022-01-20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YOLMAN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74848904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5 5-35 BRR CENTRO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3123811603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VALOR NO GIRADO CE 1193 DE 2021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YOLMAN JOROPA YAVIMAY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