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3.528.000,00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OROCAM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900487314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 16 40 BARRIO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Veintiocho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3103231679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DEVOLUCIÓN MAYOR VALOR DE IVA RETENIDO OP 202200716 CE 1200.65.202200834 DE 10-06-2022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3.528.000,00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