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1200.65.202200189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2022-02-28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305.000,00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ARLEY ALONSO CHAPARRO NIÑO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1121873077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Trescientos Cinco Mil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Devolución valor descantado por concepto crédito educativo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11100602021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63560823136 sgp proposito gral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305.000,00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19060101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Convenios creditos educativos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305.000,00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305.000,00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305.000,00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YOLMAN JOROPA YAVIMAY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