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1.584.000,00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AVAL TITULOS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900181152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Ochenta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LIBRANZAS CONCEJALES SESIONES ORDINARIAS DE FEBRERO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1.584.000,00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1.584.000,00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