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2.807.600,00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Siete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202300691 RESOLUCIÓN No 100.04.306 DE JULIO 07 DE 2023 - PAGO APORTE PATRONAL A SALUD DE LOS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2.807.600,00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2.807.600,00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2.807.600,00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