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1.323.300,00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SANITAS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800251440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25 12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Veintitres Mil Trescientos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3759000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202300020 RESOLUCIÓN No 100.04.044 DE FEBRERO 06 DE 2023 - PAGO APORTE PATRONAL A SALUD DE LOS HONORABLES CONCEJALES MES ENERO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 Salud concejales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1.323.300,00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1.323.300,00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1.323.300,00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