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ENIT CASTRILLON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41241493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3D 20 24 ANTONIO LICCIONI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3213835095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202200468 PRESTAR LOS SERVICIOS DE APOYO EN EDUCACIÓN FISICA RECREACIÓN Y DEPORTE COMO MONITOR DE ESCUELA DE FORMACIÓN DEPORTIVA DE FUTBOL SALA Y FUTBOL DE SALÓN EN LA RAMA FEMENINA EN LAS DIFERENTES CATEGORIAS EN 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