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330.600,00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NUEVA EPS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900156264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9 23 25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Treinta Mil Seiscientos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3077022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202300019 RESOLUCIÓN No 100.04.044 DE FEBRERO 06 DE 2023 - PAGO APORTE PATRONAL A SALUD DE LOS HONORABLES CONCEJALES MES ENERO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 Salud concejales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330.600,00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330.600,00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330.600,00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