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486102000064,486102000064,486102000064,486102000064,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Dieciocho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202300555 PAGO SALARIOS, APORTES PATRONALES Y APORTES PARAFISCALES SECRETARIA DEL CONCEJO MUNICIPAL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