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ORLANDO CARMONA CEPEDA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9432473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 2 14 06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3213365965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202200484 PRESTAR LOS SERVICIOS PROFESIONALES EN EDUCACION FISICA RECREACIÓN Y DEPORTE COMO MONITOR DE ESCUELA DE FORMACIÓN DEPORTIVA FUTBOL SALA EN TODAS SUS CATEGORIAS EN EL AREA RURAL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