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202300540 RESOLUCIÓN No 100.04.234 DE JUNIO 05 DE 2023 - PAGO APORTE PATRONAL A SALUD DE LOS HONORABLES CONCEJALES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