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1200.65.202300292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2023-04-11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1.323.700,00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MUNICIPIO DE HATO COROZAL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800012638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Calle 12 N° 8-13 Palacio Municipal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Trescientos Veintitres Mil Setecientos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3232815778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202300270 RESOLUCIÓN No 100.04.149 DE ABRIL 10 DE 2023 - PAGO APORTE PATRONAL A SALUD DE LOS HONORABLES CONCEJALES MES MARZO DE 2023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185.600,00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185.600,00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185.600,00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185.600,00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25112300001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Salud-empleador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581.300,00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11100500014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1.323.700,00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1.323.700,00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1.323.700,00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