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3.525.068,00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NARCISO MENDEZ GARRIDO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6965195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N 1 -24 BARRIO LOS LIBERTADORES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486103000793,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Veinticinco Mil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3104783513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202300002 RESOLUCIÓN No 100.04.007 DE ENERO 13 DE 2023 - PAGO LIQUIDACIÓN DE VACACIONES POR EL TIEMPO COMPRENDIDO ENTRE EL 5-MAYO-2020 AL 4-MAYO-2021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1.868.833,00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1.475.477,00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25120100001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180.758,00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3.525.068,00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3.525.068,00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3.525.068,00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