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YURY MARCELA VASQUEZ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cCL 4J 19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3132232294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202200338 PRESTAR LOS SERVICIOS PROFESIONALES Y DE APOYO A LA GESTIÓN COMO MONITOR DE ESCUELA DE FORMACIÓN DEPORTIVA DE PATINAJE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