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21.768.667,71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Setecientos Sesenta y Ocho Mil Seiscientos Sesenta y Siete Pesos Con Setenta y 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202300565 RESOLUCIÓN No 100.04.251 DE JUNIO 9 DE 2023 - POR MEDIO DE LA  CUAL SE DESTINAN RECURSOS PARA GARANTIZAR LA CONTINUIDAD DEL ASEGURAMIENTO DE LOS AFILIADOS AL RÉGIMEN SUBSIDIADO LMA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21.768.667,71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21.768.667,71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21.768.667,71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21.768.667,71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