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6.212.365,00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Doscientos Doce Mil Trescientos Sesenta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202200870 FACTURA DE SERVICIOS Y ENERGIA ESCUELAS RURALES Y URBANAS-SERVICIOS CASA ADULTO MAYOR Y SERVICIOS PUBLICOS INMUEBLES ALCALDIA.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3.112.365,00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4.598.195,00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1.488.184,00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125.986,00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6.212.365,00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6.212.365,00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