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84.760.000,00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Ochenta y Cuatro Millones Setecientos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202201306 APOYAR Y AUNAR ESFUERZOS ADMINISTRATIVOS, Y TECNICOS ENTRE EL MUNICIPIO DE OROCUE Y EL INSTITUTO PARA LAS ARTES Y LA CULTURA DE OROCUE INARCO PARA LA FORMACION ARTISTICA Y CULTURAL PROMOVIENDO LA REALIZACION DE ACTIVIDADES ARTISTICAS Y CULTURALES, CON EL OBJETIVO DE ACRECENTAR LA PARTICIPACION DE LA COMUNIDAD OROCUESEÑA.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84.760.000,00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25.696.595,60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59.063.404,40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84.760.000,00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84.760.000,00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