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1200.65.202201036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HEIDEN RAMIR0 CISNEROS GUACARAPARE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1117322156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la uniòn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3133479153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202200893 PRESTAR LOS SERVICIOS DE APOYO A LA GESTIÒN COMO ADMINISTRADOR DE LA PAGINA WEB,TRANSMISIONES EN LA CORPORACIÒN DEL CONCEJO MUNICIPAL DE OROCUE, EL RESPECTIVO SEGUIIENTO AL MANUAL INTEGRADO DE PLANEACIÒN Y GESTIÒN.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