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REINALDO HERNANDEZ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9430695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12 71 BR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3115639462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202200742 PRESTAR LOS SERVICIOS DE APOYO A LA GESTIÓN PARA REALIZAR LABORES DE ASEO, DESINFECCIÒN, MANTENIMIENTO Y GUADAÑAR LAS ZONAS VERDES DE LAS INSTALACIONES DE LA PLANTA DE BENEFICIO ANIMAL Y EL CEMENTERIO DEL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