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202200266 PRESTAR LOS SERVICIOS TÉCNICOS Y DE APOYO A LA GESTIÓN PARA REALIZAR SOPORTE Y MANTENIMIENTO DE LOS EQUIPOS DE CÓMPUTO, RED DE LA ALCALDÍA MUNICIPAL Y PRESTAR APOYO EN LA TRASMISIÓN EN VIVO POR REDES SOCIALES DE LOS EVENTOS QUE REALICE LA ALCALDÍA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