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4.926.000,00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UNION TEMPORAL VIAS RURALES 2019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901314884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33 20 68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Veintiseís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3203569052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202300160 RESOLUCIÓN No 100.07.01.003 DE ENERO 13 DE 2023 - PAGO DEVOLUCIÓN INDUSTRIA Y COMERCIO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4.926.000,00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4.926.000,00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4.926.000,00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4.926.000,00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