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25.375.293,00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JHON ANDRES MONROY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Trescientos Setenta y Cinco Mil Doscientos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202200868 PRESTAR EL SERVICIO DE MANTENIMIENTO Y REPARACION A TODO COSTO INCLUYENDO REPUESTOS DEL MOTOR FUERA DE BORDA YAMAHA 200 Y DEL BOTE DE LA ALCALDIA MUNICIPAL, Y DEL MOTOR YAMAHA 115 DE LA DEFENSA CIVIL UTILIZADOS PARA PREVENCION Y ATENCION DE EMERGENCIAS Y/O DESASTRES PRODUCIDOS POR LA OLA INVERNAL DEL RIO META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25.375.293,00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20.373.293,00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5.002.000,00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25.375.293,00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25.375.293,00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