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ANGELICA NATALIA CARDOZO ORTEGA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1121888056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6 10 80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3166280983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202200779 PRESTACIÓN DE SERVICIOS PROFESIONALES Y DE APOYO A LA GESTIÓN PARA EJECUTAR ACTIVIDADES DE ASESORIA Y APOYO RELACIONADAS CON LA TEMÁTICA DE INFANCIA Y ADOLESCENCIA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