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3.099.300,00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Noventa y Nueve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202300694 PAGO SUELDO, APORTES PATRONALES Y PARAFISCALES EMPLEADOS PERSONERÍA MUNICIPAL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961.000,00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3.099.300,00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3.099.300,00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3.099.300,00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