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1200.65.202200399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2022-03-29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2.000.000,00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CARLOS ANTONIO CHAPARRO GONZALEZ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74795331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27 29A86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3132450178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202200298 PRESTAR LOS SERVICIOS DE APOYO A LA GESTIÓN REALIZANDO ACTIVIDADES COMO CONDUCTOR DEL VEHÍCULO DE PROPIEDAD DE LA ALCALDÍA MUNICIPAL ASIGNADO AL ALCALDE MUNICIPAL Y FUNCIONARIOS PARA SUS DESPLAZAMIENTOS EN CUMPLIMIENTO DE SUS FUNCIONES DENTRO Y FUERA DEL MUNICIPIO DE OROCUÉ,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