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4.040.550,00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Cuarenta Mil Quinientos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202300161 RESOLUCIÓN No 100.04.106 DE MARZO 09 DE 2023 - PAGO SERVICIO DE ENERGÍA DE LAS DEPENDENCIAS DE LA ADMINISTRACIÓN MUNICIPAL CORRESPONDIENTE AL MES DE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4.040.550,00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4.040.550,00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4.040.550,00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4.040.550,00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