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2023-01-31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5.640.246,00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Cuarenta Mil Doscientos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202300008 PAGO SUELDOS, APORTES PATRONALES Y PARAFISCALES EMPLEADOS PERSONERÍA MUNICIPAL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5.640.246,00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4.267.938,00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1.372.308,00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5.640.246,00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5.640.246,00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