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6.507.180,00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JENNY SHIRLEY SANDOVAL MACIAS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33646620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AEROPUERTO  HTZ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Quinientos Siete Mil Ciento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3108131377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202300403 RESOLUCIÓN No PM COD. 300-11-No 011 DE MAYO 5 DE 2023 - PAGO DE LIQUIDACIÓN DE VACACIONES E INDEMNIZACIÓN POR EL PERIODO COMPRENDIDO ENTRE EL 2022-03-01 AL 2023-02-28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2.511.280,00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3.683.211,00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312.689,00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6.507.180,00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6.507.180,00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6.507.180,00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