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ESNEIDER JAIR SASTOQUE TAMAYO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1115853274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17 175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3213141748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202200057 PRESTAR LOS SERVICIOS PROFESIONALES Y DE APOYO A LA GESTION, PARA REALIZAR ACTIVIDADES DE LA GESTION INTERSECTORIAL DE LA SALUD PUBLICA EN EL FORTALECIMIENTO DE LAS PRIORIDADES, OBJETIVOS Y METAS DE LAS DIMENSIONES: EFERMEDADES TRANSMISIBLES, SALUD PUBLICA EN EMERGENCIAS Y DESASTRES, SALUD AMBIENTAL, ZOONOSIS, ARBOVIROSIS, ACCIDENTES OFIDICOS, BAJO LA COORDINACIÓN DE LA SECRETARIA DE DESARROLLO SOCIAL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