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40.503.416,49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COMERCIAL FONPET2017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900570595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BOGOTA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Cuarenta Millones Quinientos Tres Mil Cuatrocientos Dieciseis Pesos Con Cuarenta y Nueve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202201262 DEUDA POR APORTES AL FONPET-OROCUE POR CONCEPTO DE VENTA DE ACTIVOS SEMOVIENTES (TOROS) AL SECTOR PRIVAD DE LAS VIGENCIAS
2021-12.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40.503.416,49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11100501026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386300000232 semovientes 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40.503.416,49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40.503.416,49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40.503.416,49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